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2A0886" w14:textId="5BD6B9E6" w:rsidR="00935E10" w:rsidRPr="008355ED" w:rsidRDefault="00935E10" w:rsidP="008355ED">
      <w:pPr>
        <w:ind w:left="425" w:hanging="425"/>
        <w:jc w:val="center"/>
        <w:rPr>
          <w:b/>
          <w:sz w:val="24"/>
          <w:szCs w:val="24"/>
          <w:lang w:val="en-US"/>
        </w:rPr>
      </w:pPr>
      <w:r w:rsidRPr="00381098">
        <w:rPr>
          <w:b/>
          <w:sz w:val="24"/>
          <w:szCs w:val="24"/>
        </w:rPr>
        <w:t xml:space="preserve">LK </w:t>
      </w:r>
      <w:r w:rsidR="004E3064">
        <w:rPr>
          <w:b/>
          <w:sz w:val="24"/>
          <w:szCs w:val="24"/>
          <w:lang w:val="en-US"/>
        </w:rPr>
        <w:t>5</w:t>
      </w:r>
      <w:r w:rsidRPr="00381098">
        <w:rPr>
          <w:b/>
          <w:sz w:val="24"/>
          <w:szCs w:val="24"/>
        </w:rPr>
        <w:t xml:space="preserve"> </w:t>
      </w:r>
      <w:r w:rsidR="008355ED">
        <w:rPr>
          <w:b/>
          <w:sz w:val="24"/>
          <w:szCs w:val="24"/>
          <w:lang w:val="en-US"/>
        </w:rPr>
        <w:t xml:space="preserve"> </w:t>
      </w:r>
      <w:r w:rsidR="00517741">
        <w:rPr>
          <w:rFonts w:eastAsia="Calibri"/>
          <w:b/>
          <w:sz w:val="24"/>
          <w:szCs w:val="24"/>
          <w:lang w:val="en-US"/>
        </w:rPr>
        <w:t>TECHNOLOGY TRENDS</w:t>
      </w:r>
    </w:p>
    <w:p w14:paraId="391A316D" w14:textId="77777777" w:rsidR="00935E10" w:rsidRPr="00822E04" w:rsidRDefault="00935E10" w:rsidP="00935E10">
      <w:pPr>
        <w:jc w:val="center"/>
        <w:rPr>
          <w:b/>
          <w:sz w:val="24"/>
          <w:szCs w:val="24"/>
        </w:rPr>
      </w:pPr>
    </w:p>
    <w:p w14:paraId="60E8968B" w14:textId="4CD91E1C" w:rsidR="00B064DD" w:rsidRDefault="00FC5808" w:rsidP="005F3861">
      <w:pPr>
        <w:spacing w:after="120"/>
        <w:ind w:left="709" w:hanging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Sub-</w:t>
      </w:r>
      <w:r w:rsidR="00935E10" w:rsidRPr="00822E04">
        <w:rPr>
          <w:b/>
          <w:sz w:val="24"/>
          <w:szCs w:val="24"/>
        </w:rPr>
        <w:t xml:space="preserve">CPMK </w:t>
      </w:r>
      <w:r w:rsidR="004E3064">
        <w:rPr>
          <w:b/>
          <w:sz w:val="24"/>
          <w:szCs w:val="24"/>
          <w:lang w:val="en-US"/>
        </w:rPr>
        <w:t>5</w:t>
      </w:r>
      <w:r>
        <w:rPr>
          <w:b/>
          <w:sz w:val="24"/>
          <w:szCs w:val="24"/>
          <w:lang w:val="en-US"/>
        </w:rPr>
        <w:t xml:space="preserve"> </w:t>
      </w:r>
      <w:r w:rsidR="00935E10" w:rsidRPr="00822E04">
        <w:rPr>
          <w:b/>
          <w:sz w:val="24"/>
          <w:szCs w:val="24"/>
        </w:rPr>
        <w:t xml:space="preserve">: </w:t>
      </w:r>
    </w:p>
    <w:p w14:paraId="450942EE" w14:textId="19EB8757" w:rsidR="00E600B2" w:rsidRPr="00E600B2" w:rsidRDefault="00B064DD" w:rsidP="005F3861">
      <w:pPr>
        <w:spacing w:after="120"/>
        <w:ind w:hanging="709"/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           </w:t>
      </w:r>
      <w:proofErr w:type="spellStart"/>
      <w:r w:rsidR="004E3064">
        <w:rPr>
          <w:sz w:val="24"/>
          <w:szCs w:val="24"/>
          <w:lang w:val="en-US"/>
        </w:rPr>
        <w:t>M</w:t>
      </w:r>
      <w:r w:rsidR="004E3064" w:rsidRPr="004E3064">
        <w:rPr>
          <w:sz w:val="24"/>
          <w:szCs w:val="24"/>
          <w:lang w:val="en-US"/>
        </w:rPr>
        <w:t>ampu</w:t>
      </w:r>
      <w:proofErr w:type="spellEnd"/>
      <w:r w:rsidR="004E3064" w:rsidRPr="004E3064">
        <w:rPr>
          <w:sz w:val="24"/>
          <w:szCs w:val="24"/>
          <w:lang w:val="en-US"/>
        </w:rPr>
        <w:t xml:space="preserve"> </w:t>
      </w:r>
      <w:proofErr w:type="spellStart"/>
      <w:r w:rsidR="004E3064" w:rsidRPr="004E3064">
        <w:rPr>
          <w:sz w:val="24"/>
          <w:szCs w:val="24"/>
          <w:lang w:val="en-US"/>
        </w:rPr>
        <w:t>merumuskan</w:t>
      </w:r>
      <w:proofErr w:type="spellEnd"/>
      <w:r w:rsidR="004E3064" w:rsidRPr="004E3064">
        <w:rPr>
          <w:sz w:val="24"/>
          <w:szCs w:val="24"/>
          <w:lang w:val="en-US"/>
        </w:rPr>
        <w:t xml:space="preserve"> dan </w:t>
      </w:r>
      <w:proofErr w:type="spellStart"/>
      <w:r w:rsidR="004E3064" w:rsidRPr="004E3064">
        <w:rPr>
          <w:sz w:val="24"/>
          <w:szCs w:val="24"/>
          <w:lang w:val="en-US"/>
        </w:rPr>
        <w:t>menilai</w:t>
      </w:r>
      <w:proofErr w:type="spellEnd"/>
      <w:r w:rsidR="004E3064" w:rsidRPr="004E3064">
        <w:rPr>
          <w:sz w:val="24"/>
          <w:szCs w:val="24"/>
          <w:lang w:val="en-US"/>
        </w:rPr>
        <w:t xml:space="preserve"> </w:t>
      </w:r>
      <w:proofErr w:type="spellStart"/>
      <w:r w:rsidR="004E3064" w:rsidRPr="004E3064">
        <w:rPr>
          <w:sz w:val="24"/>
          <w:szCs w:val="24"/>
          <w:lang w:val="en-US"/>
        </w:rPr>
        <w:t>analisis</w:t>
      </w:r>
      <w:proofErr w:type="spellEnd"/>
      <w:r w:rsidR="004E3064" w:rsidRPr="004E3064">
        <w:rPr>
          <w:sz w:val="24"/>
          <w:szCs w:val="24"/>
          <w:lang w:val="en-US"/>
        </w:rPr>
        <w:t xml:space="preserve"> dan </w:t>
      </w:r>
      <w:proofErr w:type="spellStart"/>
      <w:r w:rsidR="004E3064" w:rsidRPr="004E3064">
        <w:rPr>
          <w:sz w:val="24"/>
          <w:szCs w:val="24"/>
          <w:lang w:val="en-US"/>
        </w:rPr>
        <w:t>evaluasi</w:t>
      </w:r>
      <w:proofErr w:type="spellEnd"/>
      <w:r w:rsidR="004E3064" w:rsidRPr="004E3064">
        <w:rPr>
          <w:sz w:val="24"/>
          <w:szCs w:val="24"/>
          <w:lang w:val="en-US"/>
        </w:rPr>
        <w:t xml:space="preserve"> </w:t>
      </w:r>
      <w:proofErr w:type="spellStart"/>
      <w:r w:rsidR="004E3064" w:rsidRPr="004E3064">
        <w:rPr>
          <w:sz w:val="24"/>
          <w:szCs w:val="24"/>
          <w:lang w:val="en-US"/>
        </w:rPr>
        <w:t>satelit</w:t>
      </w:r>
      <w:proofErr w:type="spellEnd"/>
      <w:r w:rsidR="004E3064" w:rsidRPr="004E3064">
        <w:rPr>
          <w:sz w:val="24"/>
          <w:szCs w:val="24"/>
          <w:lang w:val="en-US"/>
        </w:rPr>
        <w:t xml:space="preserve"> </w:t>
      </w:r>
      <w:proofErr w:type="spellStart"/>
      <w:r w:rsidR="004E3064" w:rsidRPr="004E3064">
        <w:rPr>
          <w:sz w:val="24"/>
          <w:szCs w:val="24"/>
          <w:lang w:val="en-US"/>
        </w:rPr>
        <w:t>siaran</w:t>
      </w:r>
      <w:proofErr w:type="spellEnd"/>
      <w:r w:rsidR="004E3064" w:rsidRPr="004E3064">
        <w:rPr>
          <w:sz w:val="24"/>
          <w:szCs w:val="24"/>
          <w:lang w:val="en-US"/>
        </w:rPr>
        <w:t xml:space="preserve"> </w:t>
      </w:r>
      <w:proofErr w:type="spellStart"/>
      <w:r w:rsidR="004E3064" w:rsidRPr="004E3064">
        <w:rPr>
          <w:sz w:val="24"/>
          <w:szCs w:val="24"/>
          <w:lang w:val="en-US"/>
        </w:rPr>
        <w:t>langsung</w:t>
      </w:r>
      <w:proofErr w:type="spellEnd"/>
      <w:r w:rsidR="004E3064" w:rsidRPr="004E3064">
        <w:rPr>
          <w:sz w:val="24"/>
          <w:szCs w:val="24"/>
          <w:lang w:val="en-US"/>
        </w:rPr>
        <w:t xml:space="preserve"> </w:t>
      </w:r>
      <w:proofErr w:type="spellStart"/>
      <w:r w:rsidR="004E3064" w:rsidRPr="004E3064">
        <w:rPr>
          <w:sz w:val="24"/>
          <w:szCs w:val="24"/>
          <w:lang w:val="en-US"/>
        </w:rPr>
        <w:t>televisi</w:t>
      </w:r>
      <w:proofErr w:type="spellEnd"/>
      <w:r w:rsidR="004E3064" w:rsidRPr="004E3064">
        <w:rPr>
          <w:sz w:val="24"/>
          <w:szCs w:val="24"/>
          <w:lang w:val="en-US"/>
        </w:rPr>
        <w:t xml:space="preserve"> </w:t>
      </w:r>
      <w:proofErr w:type="spellStart"/>
      <w:r w:rsidR="004E3064" w:rsidRPr="004E3064">
        <w:rPr>
          <w:sz w:val="24"/>
          <w:szCs w:val="24"/>
          <w:lang w:val="en-US"/>
        </w:rPr>
        <w:t>secara</w:t>
      </w:r>
      <w:proofErr w:type="spellEnd"/>
      <w:r w:rsidR="004E3064" w:rsidRPr="004E3064">
        <w:rPr>
          <w:sz w:val="24"/>
          <w:szCs w:val="24"/>
          <w:lang w:val="en-US"/>
        </w:rPr>
        <w:t xml:space="preserve"> </w:t>
      </w:r>
      <w:proofErr w:type="spellStart"/>
      <w:r w:rsidR="004E3064" w:rsidRPr="004E3064">
        <w:rPr>
          <w:sz w:val="24"/>
          <w:szCs w:val="24"/>
          <w:lang w:val="en-US"/>
        </w:rPr>
        <w:t>tepat</w:t>
      </w:r>
      <w:proofErr w:type="spellEnd"/>
      <w:r w:rsidR="004E3064" w:rsidRPr="004E3064">
        <w:rPr>
          <w:sz w:val="24"/>
          <w:szCs w:val="24"/>
          <w:lang w:val="en-US"/>
        </w:rPr>
        <w:t>/</w:t>
      </w:r>
      <w:proofErr w:type="spellStart"/>
      <w:r w:rsidR="004E3064" w:rsidRPr="004E3064">
        <w:rPr>
          <w:sz w:val="24"/>
          <w:szCs w:val="24"/>
          <w:lang w:val="en-US"/>
        </w:rPr>
        <w:t>akurat</w:t>
      </w:r>
      <w:proofErr w:type="spellEnd"/>
      <w:r w:rsidR="005F3861" w:rsidRPr="005F3861">
        <w:rPr>
          <w:sz w:val="24"/>
          <w:szCs w:val="24"/>
        </w:rPr>
        <w:t>.</w:t>
      </w:r>
    </w:p>
    <w:p w14:paraId="4A82FE5E" w14:textId="3C291168" w:rsidR="00E22EDD" w:rsidRPr="00E22EDD" w:rsidRDefault="00FC5808" w:rsidP="00E22EDD">
      <w:pPr>
        <w:widowControl/>
        <w:autoSpaceDE/>
        <w:autoSpaceDN/>
        <w:contextualSpacing/>
        <w:rPr>
          <w:b/>
          <w:sz w:val="24"/>
          <w:szCs w:val="24"/>
          <w:lang w:val="en-US"/>
        </w:rPr>
      </w:pPr>
      <w:proofErr w:type="spellStart"/>
      <w:r>
        <w:rPr>
          <w:b/>
          <w:sz w:val="24"/>
          <w:szCs w:val="24"/>
          <w:lang w:val="en-US"/>
        </w:rPr>
        <w:t>Indikator</w:t>
      </w:r>
      <w:proofErr w:type="spellEnd"/>
      <w:r w:rsidR="00935E10" w:rsidRPr="00E22EDD">
        <w:rPr>
          <w:b/>
          <w:sz w:val="24"/>
          <w:szCs w:val="24"/>
        </w:rPr>
        <w:t xml:space="preserve"> :</w:t>
      </w:r>
      <w:r w:rsidR="00822E04" w:rsidRPr="00E22EDD">
        <w:rPr>
          <w:b/>
          <w:sz w:val="24"/>
          <w:szCs w:val="24"/>
          <w:lang w:val="en-US"/>
        </w:rPr>
        <w:t xml:space="preserve"> </w:t>
      </w:r>
    </w:p>
    <w:p w14:paraId="5E21B00D" w14:textId="52AC890F" w:rsidR="003228AC" w:rsidRDefault="003228AC" w:rsidP="003228AC">
      <w:pPr>
        <w:ind w:hanging="709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</w:t>
      </w:r>
      <w:r w:rsidR="006C4E9D" w:rsidRPr="00E600B2">
        <w:rPr>
          <w:sz w:val="24"/>
          <w:szCs w:val="24"/>
        </w:rPr>
        <w:t>Ketepatan dalam menjelask</w:t>
      </w:r>
      <w:r w:rsidR="006C4E9D" w:rsidRPr="00B675E8">
        <w:rPr>
          <w:sz w:val="24"/>
          <w:szCs w:val="24"/>
        </w:rPr>
        <w:t xml:space="preserve">an </w:t>
      </w:r>
      <w:r w:rsidR="00B675E8" w:rsidRPr="00B675E8">
        <w:rPr>
          <w:sz w:val="24"/>
          <w:szCs w:val="24"/>
        </w:rPr>
        <w:t xml:space="preserve">penerapan satelit </w:t>
      </w:r>
      <w:proofErr w:type="spellStart"/>
      <w:r w:rsidR="004E3064">
        <w:rPr>
          <w:sz w:val="24"/>
          <w:szCs w:val="24"/>
          <w:lang w:val="en-US"/>
        </w:rPr>
        <w:t>siaran</w:t>
      </w:r>
      <w:proofErr w:type="spellEnd"/>
      <w:r w:rsidR="004E3064">
        <w:rPr>
          <w:sz w:val="24"/>
          <w:szCs w:val="24"/>
          <w:lang w:val="en-US"/>
        </w:rPr>
        <w:t xml:space="preserve"> </w:t>
      </w:r>
      <w:proofErr w:type="spellStart"/>
      <w:r w:rsidR="004E3064">
        <w:rPr>
          <w:sz w:val="24"/>
          <w:szCs w:val="24"/>
          <w:lang w:val="en-US"/>
        </w:rPr>
        <w:t>langsung</w:t>
      </w:r>
      <w:proofErr w:type="spellEnd"/>
      <w:r w:rsidR="00D4357B" w:rsidRPr="00D4357B">
        <w:rPr>
          <w:sz w:val="24"/>
          <w:szCs w:val="24"/>
          <w:lang w:val="en-US"/>
        </w:rPr>
        <w:t xml:space="preserve"> </w:t>
      </w:r>
      <w:proofErr w:type="spellStart"/>
      <w:r w:rsidR="00D4357B" w:rsidRPr="00D4357B">
        <w:rPr>
          <w:sz w:val="24"/>
          <w:szCs w:val="24"/>
          <w:lang w:val="en-US"/>
        </w:rPr>
        <w:t>secara</w:t>
      </w:r>
      <w:proofErr w:type="spellEnd"/>
      <w:r w:rsidR="00D4357B" w:rsidRPr="00D4357B">
        <w:rPr>
          <w:sz w:val="24"/>
          <w:szCs w:val="24"/>
          <w:lang w:val="en-US"/>
        </w:rPr>
        <w:t xml:space="preserve"> </w:t>
      </w:r>
      <w:proofErr w:type="spellStart"/>
      <w:r w:rsidR="00D4357B" w:rsidRPr="00D4357B">
        <w:rPr>
          <w:sz w:val="24"/>
          <w:szCs w:val="24"/>
          <w:lang w:val="en-US"/>
        </w:rPr>
        <w:t>tepat</w:t>
      </w:r>
      <w:proofErr w:type="spellEnd"/>
      <w:r w:rsidR="00D4357B" w:rsidRPr="00D4357B">
        <w:rPr>
          <w:sz w:val="24"/>
          <w:szCs w:val="24"/>
          <w:lang w:val="en-US"/>
        </w:rPr>
        <w:t>/</w:t>
      </w:r>
      <w:proofErr w:type="spellStart"/>
      <w:r w:rsidR="00D4357B" w:rsidRPr="00D4357B">
        <w:rPr>
          <w:sz w:val="24"/>
          <w:szCs w:val="24"/>
          <w:lang w:val="en-US"/>
        </w:rPr>
        <w:t>akurat</w:t>
      </w:r>
      <w:proofErr w:type="spellEnd"/>
    </w:p>
    <w:p w14:paraId="2FF24A86" w14:textId="4D6BCC39" w:rsidR="00E600B2" w:rsidRDefault="00E600B2" w:rsidP="00E600B2">
      <w:pPr>
        <w:ind w:left="709" w:hanging="709"/>
        <w:jc w:val="both"/>
        <w:rPr>
          <w:sz w:val="24"/>
          <w:szCs w:val="24"/>
          <w:lang w:val="en-US"/>
        </w:rPr>
      </w:pPr>
    </w:p>
    <w:p w14:paraId="0C6005C1" w14:textId="77777777" w:rsidR="006356A3" w:rsidRPr="00517741" w:rsidRDefault="006356A3" w:rsidP="00517741">
      <w:pPr>
        <w:widowControl/>
        <w:autoSpaceDE/>
        <w:autoSpaceDN/>
        <w:spacing w:line="360" w:lineRule="auto"/>
        <w:contextualSpacing/>
        <w:rPr>
          <w:b/>
          <w:sz w:val="24"/>
          <w:szCs w:val="24"/>
        </w:rPr>
      </w:pPr>
      <w:bookmarkStart w:id="0" w:name="_GoBack"/>
      <w:bookmarkEnd w:id="0"/>
      <w:r w:rsidRPr="00517741">
        <w:rPr>
          <w:b/>
          <w:sz w:val="24"/>
          <w:szCs w:val="24"/>
        </w:rPr>
        <w:t>Dasar Teori</w:t>
      </w:r>
    </w:p>
    <w:p w14:paraId="5AFA96DA" w14:textId="77777777" w:rsidR="00517741" w:rsidRPr="00517741" w:rsidRDefault="00517741" w:rsidP="00517741">
      <w:pPr>
        <w:jc w:val="both"/>
        <w:rPr>
          <w:color w:val="292929"/>
          <w:sz w:val="24"/>
          <w:szCs w:val="24"/>
          <w:shd w:val="clear" w:color="auto" w:fill="FFFFFF"/>
        </w:rPr>
      </w:pPr>
      <w:r w:rsidRPr="00517741">
        <w:rPr>
          <w:color w:val="292929"/>
          <w:sz w:val="24"/>
          <w:szCs w:val="24"/>
          <w:shd w:val="clear" w:color="auto" w:fill="FFFFFF"/>
        </w:rPr>
        <w:t>The start of commercial satellite telecommunications can be traced back to the commissioning</w:t>
      </w:r>
    </w:p>
    <w:p w14:paraId="4691503B" w14:textId="5332CA82" w:rsidR="00094401" w:rsidRPr="00517741" w:rsidRDefault="00517741" w:rsidP="00517741">
      <w:pPr>
        <w:jc w:val="both"/>
        <w:rPr>
          <w:color w:val="292929"/>
          <w:sz w:val="24"/>
          <w:szCs w:val="24"/>
          <w:shd w:val="clear" w:color="auto" w:fill="FFFFFF"/>
        </w:rPr>
      </w:pPr>
      <w:r w:rsidRPr="00517741">
        <w:rPr>
          <w:color w:val="292929"/>
          <w:sz w:val="24"/>
          <w:szCs w:val="24"/>
          <w:shd w:val="clear" w:color="auto" w:fill="FFFFFF"/>
        </w:rPr>
        <w:t>of INTELSAT I (Early Bird) in 1965. Until the beginning of the 1970s, the services provided were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517741">
        <w:rPr>
          <w:color w:val="292929"/>
          <w:sz w:val="24"/>
          <w:szCs w:val="24"/>
          <w:shd w:val="clear" w:color="auto" w:fill="FFFFFF"/>
        </w:rPr>
        <w:t>telephone and television (TV) signal transmission between continents. The satellite was designed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517741">
        <w:rPr>
          <w:color w:val="292929"/>
          <w:sz w:val="24"/>
          <w:szCs w:val="24"/>
          <w:shd w:val="clear" w:color="auto" w:fill="FFFFFF"/>
        </w:rPr>
        <w:t>to complement the submarine cable and played essentially the role of a telephone trunk connection.</w:t>
      </w:r>
      <w:r w:rsidR="00AD3DC5" w:rsidRPr="00517741">
        <w:rPr>
          <w:color w:val="292929"/>
          <w:sz w:val="24"/>
          <w:szCs w:val="24"/>
          <w:shd w:val="clear" w:color="auto" w:fill="FFFFFF"/>
        </w:rPr>
        <w:t>.</w:t>
      </w:r>
    </w:p>
    <w:p w14:paraId="08399123" w14:textId="6064EF2E" w:rsidR="00517741" w:rsidRPr="00517741" w:rsidRDefault="00517741" w:rsidP="00517741">
      <w:pPr>
        <w:jc w:val="both"/>
        <w:rPr>
          <w:sz w:val="24"/>
          <w:szCs w:val="24"/>
          <w:lang w:val="en-US"/>
        </w:rPr>
      </w:pPr>
      <w:r w:rsidRPr="00517741">
        <w:rPr>
          <w:sz w:val="24"/>
          <w:szCs w:val="24"/>
          <w:lang w:val="en-US"/>
        </w:rPr>
        <w:t>The goal of increased capacity has led rapidly to the institution of multibeam satellites and the</w:t>
      </w:r>
      <w:r>
        <w:rPr>
          <w:sz w:val="24"/>
          <w:szCs w:val="24"/>
          <w:lang w:val="en-US"/>
        </w:rPr>
        <w:t xml:space="preserve"> </w:t>
      </w:r>
      <w:r w:rsidRPr="00517741">
        <w:rPr>
          <w:sz w:val="24"/>
          <w:szCs w:val="24"/>
          <w:lang w:val="en-US"/>
        </w:rPr>
        <w:t xml:space="preserve">re-use of frequencies first by orthogonal </w:t>
      </w:r>
      <w:proofErr w:type="spellStart"/>
      <w:r w:rsidRPr="00517741">
        <w:rPr>
          <w:sz w:val="24"/>
          <w:szCs w:val="24"/>
          <w:lang w:val="en-US"/>
        </w:rPr>
        <w:t>polarisation</w:t>
      </w:r>
      <w:proofErr w:type="spellEnd"/>
      <w:r w:rsidRPr="00517741">
        <w:rPr>
          <w:sz w:val="24"/>
          <w:szCs w:val="24"/>
          <w:lang w:val="en-US"/>
        </w:rPr>
        <w:t xml:space="preserve"> and </w:t>
      </w:r>
      <w:proofErr w:type="spellStart"/>
      <w:r w:rsidRPr="00517741">
        <w:rPr>
          <w:sz w:val="24"/>
          <w:szCs w:val="24"/>
          <w:lang w:val="en-US"/>
        </w:rPr>
        <w:t>subseqently</w:t>
      </w:r>
      <w:proofErr w:type="spellEnd"/>
      <w:r w:rsidRPr="00517741">
        <w:rPr>
          <w:sz w:val="24"/>
          <w:szCs w:val="24"/>
          <w:lang w:val="en-US"/>
        </w:rPr>
        <w:t xml:space="preserve"> by angular separation. Communication techniques have changed from analogue to digital.</w:t>
      </w:r>
    </w:p>
    <w:p w14:paraId="7B50C9E1" w14:textId="22364C51" w:rsidR="00517741" w:rsidRPr="00517741" w:rsidRDefault="00517741" w:rsidP="00517741">
      <w:pPr>
        <w:jc w:val="both"/>
        <w:rPr>
          <w:sz w:val="24"/>
          <w:szCs w:val="24"/>
          <w:lang w:val="en-US"/>
        </w:rPr>
      </w:pPr>
      <w:r w:rsidRPr="00517741">
        <w:rPr>
          <w:sz w:val="24"/>
          <w:szCs w:val="24"/>
          <w:lang w:val="en-US"/>
        </w:rPr>
        <w:t>The second-generation DVB-S2, although backward compatible with DVB-S, has made use of the</w:t>
      </w:r>
      <w:r>
        <w:rPr>
          <w:sz w:val="24"/>
          <w:szCs w:val="24"/>
          <w:lang w:val="en-US"/>
        </w:rPr>
        <w:t xml:space="preserve"> </w:t>
      </w:r>
      <w:r w:rsidRPr="00517741">
        <w:rPr>
          <w:sz w:val="24"/>
          <w:szCs w:val="24"/>
          <w:lang w:val="en-US"/>
        </w:rPr>
        <w:t>many novel technologies developed in recent years, including modulation techniques of 8PSK,</w:t>
      </w:r>
      <w:r>
        <w:rPr>
          <w:sz w:val="24"/>
          <w:szCs w:val="24"/>
          <w:lang w:val="en-US"/>
        </w:rPr>
        <w:t xml:space="preserve"> </w:t>
      </w:r>
      <w:r w:rsidRPr="00517741">
        <w:rPr>
          <w:sz w:val="24"/>
          <w:szCs w:val="24"/>
          <w:lang w:val="en-US"/>
        </w:rPr>
        <w:t>16 and 32APSKin addition to QPSK; efficient forward error correction (FEC) with new low-density</w:t>
      </w:r>
      <w:r>
        <w:rPr>
          <w:sz w:val="24"/>
          <w:szCs w:val="24"/>
          <w:lang w:val="en-US"/>
        </w:rPr>
        <w:t xml:space="preserve"> </w:t>
      </w:r>
      <w:r w:rsidRPr="00517741">
        <w:rPr>
          <w:sz w:val="24"/>
          <w:szCs w:val="24"/>
          <w:lang w:val="en-US"/>
        </w:rPr>
        <w:t>parity check (LDPC) codes; adaptive coding and modulations (ACM); and performance close to the</w:t>
      </w:r>
      <w:r>
        <w:rPr>
          <w:sz w:val="24"/>
          <w:szCs w:val="24"/>
          <w:lang w:val="en-US"/>
        </w:rPr>
        <w:t xml:space="preserve"> </w:t>
      </w:r>
      <w:r w:rsidRPr="00517741">
        <w:rPr>
          <w:sz w:val="24"/>
          <w:szCs w:val="24"/>
          <w:lang w:val="en-US"/>
        </w:rPr>
        <w:t>Shannon limit. This makes DVB-S2 30% more efficient than DVB-S. DVB-RCS can provide up to</w:t>
      </w:r>
      <w:r>
        <w:rPr>
          <w:sz w:val="24"/>
          <w:szCs w:val="24"/>
          <w:lang w:val="en-US"/>
        </w:rPr>
        <w:t xml:space="preserve"> </w:t>
      </w:r>
      <w:r w:rsidRPr="00517741">
        <w:rPr>
          <w:sz w:val="24"/>
          <w:szCs w:val="24"/>
          <w:lang w:val="en-US"/>
        </w:rPr>
        <w:t>20 Mbit/s forward link to user terminal and 5 Mbit/s return link from user terminal, which is</w:t>
      </w:r>
      <w:r>
        <w:rPr>
          <w:sz w:val="24"/>
          <w:szCs w:val="24"/>
          <w:lang w:val="en-US"/>
        </w:rPr>
        <w:t xml:space="preserve"> </w:t>
      </w:r>
      <w:r w:rsidRPr="00517741">
        <w:rPr>
          <w:sz w:val="24"/>
          <w:szCs w:val="24"/>
          <w:lang w:val="en-US"/>
        </w:rPr>
        <w:t>comparable to ADSL technology. Multiple access to the satellite was resolved by</w:t>
      </w:r>
      <w:r>
        <w:rPr>
          <w:sz w:val="24"/>
          <w:szCs w:val="24"/>
          <w:lang w:val="en-US"/>
        </w:rPr>
        <w:t xml:space="preserve"> </w:t>
      </w:r>
      <w:r w:rsidRPr="00517741">
        <w:rPr>
          <w:sz w:val="24"/>
          <w:szCs w:val="24"/>
          <w:lang w:val="en-US"/>
        </w:rPr>
        <w:t>frequency division multiple access (FDMA). The increasing demand for a large number of low</w:t>
      </w:r>
      <w:r>
        <w:rPr>
          <w:sz w:val="24"/>
          <w:szCs w:val="24"/>
          <w:lang w:val="en-US"/>
        </w:rPr>
        <w:t xml:space="preserve"> </w:t>
      </w:r>
      <w:r w:rsidRPr="00517741">
        <w:rPr>
          <w:sz w:val="24"/>
          <w:szCs w:val="24"/>
          <w:lang w:val="en-US"/>
        </w:rPr>
        <w:t>capacity links, for example for national requirements or for communication with ships, led in 1980</w:t>
      </w:r>
      <w:r>
        <w:rPr>
          <w:sz w:val="24"/>
          <w:szCs w:val="24"/>
          <w:lang w:val="en-US"/>
        </w:rPr>
        <w:t xml:space="preserve"> </w:t>
      </w:r>
      <w:r w:rsidRPr="00517741">
        <w:rPr>
          <w:sz w:val="24"/>
          <w:szCs w:val="24"/>
          <w:lang w:val="en-US"/>
        </w:rPr>
        <w:t>to the introduction of demand assignment first using FDMA with single channel</w:t>
      </w:r>
      <w:r>
        <w:rPr>
          <w:sz w:val="24"/>
          <w:szCs w:val="24"/>
          <w:lang w:val="en-US"/>
        </w:rPr>
        <w:t xml:space="preserve"> </w:t>
      </w:r>
      <w:r w:rsidRPr="00517741">
        <w:rPr>
          <w:sz w:val="24"/>
          <w:szCs w:val="24"/>
          <w:lang w:val="en-US"/>
        </w:rPr>
        <w:t>per carrier/frequency modulation (SCPC/FM) or phase shift keying (PSK) and subsequently</w:t>
      </w:r>
      <w:r>
        <w:rPr>
          <w:sz w:val="24"/>
          <w:szCs w:val="24"/>
          <w:lang w:val="en-US"/>
        </w:rPr>
        <w:t xml:space="preserve"> </w:t>
      </w:r>
      <w:r w:rsidRPr="00517741">
        <w:rPr>
          <w:sz w:val="24"/>
          <w:szCs w:val="24"/>
          <w:lang w:val="en-US"/>
        </w:rPr>
        <w:t>using time division multiple access/phase shift keying (TDMA/PSK) in order to profit from the</w:t>
      </w:r>
      <w:r>
        <w:rPr>
          <w:sz w:val="24"/>
          <w:szCs w:val="24"/>
          <w:lang w:val="en-US"/>
        </w:rPr>
        <w:t xml:space="preserve"> </w:t>
      </w:r>
      <w:r w:rsidRPr="00517741">
        <w:rPr>
          <w:sz w:val="24"/>
          <w:szCs w:val="24"/>
          <w:lang w:val="en-US"/>
        </w:rPr>
        <w:t>flexibility of digital techniques. Simultaneously, the progress of antenna technology enabled the beams to conform to the coverage of the service area; in this way the</w:t>
      </w:r>
      <w:r>
        <w:rPr>
          <w:sz w:val="24"/>
          <w:szCs w:val="24"/>
          <w:lang w:val="en-US"/>
        </w:rPr>
        <w:t xml:space="preserve"> </w:t>
      </w:r>
      <w:r w:rsidRPr="00517741">
        <w:rPr>
          <w:sz w:val="24"/>
          <w:szCs w:val="24"/>
          <w:lang w:val="en-US"/>
        </w:rPr>
        <w:t>performance of the link was improved while reducing the interference between systems.</w:t>
      </w:r>
    </w:p>
    <w:p w14:paraId="655DB140" w14:textId="77777777" w:rsidR="00517741" w:rsidRPr="00517741" w:rsidRDefault="00517741" w:rsidP="00517741">
      <w:pPr>
        <w:jc w:val="both"/>
        <w:rPr>
          <w:sz w:val="24"/>
          <w:szCs w:val="24"/>
          <w:lang w:val="en-US"/>
        </w:rPr>
      </w:pPr>
      <w:r w:rsidRPr="00517741">
        <w:rPr>
          <w:sz w:val="24"/>
          <w:szCs w:val="24"/>
          <w:lang w:val="en-US"/>
        </w:rPr>
        <w:t>Multibeam satellites emerged, with interconnection between beams achieved by transponder</w:t>
      </w:r>
    </w:p>
    <w:p w14:paraId="66F66C53" w14:textId="74254294" w:rsidR="00517741" w:rsidRPr="00517741" w:rsidRDefault="00517741" w:rsidP="00517741">
      <w:pPr>
        <w:jc w:val="both"/>
        <w:rPr>
          <w:sz w:val="24"/>
          <w:szCs w:val="24"/>
          <w:lang w:val="en-US"/>
        </w:rPr>
      </w:pPr>
      <w:r w:rsidRPr="00517741">
        <w:rPr>
          <w:sz w:val="24"/>
          <w:szCs w:val="24"/>
          <w:lang w:val="en-US"/>
        </w:rPr>
        <w:t>hopping or on-board switching using SSTDMA (satellite-switched time division multiple access).</w:t>
      </w:r>
      <w:r>
        <w:rPr>
          <w:sz w:val="24"/>
          <w:szCs w:val="24"/>
          <w:lang w:val="en-US"/>
        </w:rPr>
        <w:t xml:space="preserve"> </w:t>
      </w:r>
      <w:r w:rsidRPr="00517741">
        <w:rPr>
          <w:sz w:val="24"/>
          <w:szCs w:val="24"/>
          <w:lang w:val="en-US"/>
        </w:rPr>
        <w:t>Scanning or hopping beams have been implemented in connection with on-board processing on</w:t>
      </w:r>
      <w:r>
        <w:rPr>
          <w:sz w:val="24"/>
          <w:szCs w:val="24"/>
          <w:lang w:val="en-US"/>
        </w:rPr>
        <w:t xml:space="preserve"> </w:t>
      </w:r>
      <w:r w:rsidRPr="00517741">
        <w:rPr>
          <w:sz w:val="24"/>
          <w:szCs w:val="24"/>
          <w:lang w:val="en-US"/>
        </w:rPr>
        <w:t>some experimental satellites, such as Advanced Communications Technology Satellite (ACTS).</w:t>
      </w:r>
      <w:r>
        <w:rPr>
          <w:sz w:val="24"/>
          <w:szCs w:val="24"/>
          <w:lang w:val="en-US"/>
        </w:rPr>
        <w:t xml:space="preserve"> </w:t>
      </w:r>
      <w:r w:rsidRPr="00517741">
        <w:rPr>
          <w:sz w:val="24"/>
          <w:szCs w:val="24"/>
          <w:lang w:val="en-US"/>
        </w:rPr>
        <w:t>Multiple beam antennas of today may produce hundreds of beams. Indeed, this brings a twofold</w:t>
      </w:r>
      <w:r>
        <w:rPr>
          <w:sz w:val="24"/>
          <w:szCs w:val="24"/>
          <w:lang w:val="en-US"/>
        </w:rPr>
        <w:t xml:space="preserve"> </w:t>
      </w:r>
      <w:r w:rsidRPr="00517741">
        <w:rPr>
          <w:sz w:val="24"/>
          <w:szCs w:val="24"/>
          <w:lang w:val="en-US"/>
        </w:rPr>
        <w:t>advantage: the link budget is improved to small user terminals thanks to the high satellite antenna</w:t>
      </w:r>
      <w:r>
        <w:rPr>
          <w:sz w:val="24"/>
          <w:szCs w:val="24"/>
          <w:lang w:val="en-US"/>
        </w:rPr>
        <w:t xml:space="preserve"> </w:t>
      </w:r>
      <w:r w:rsidRPr="00517741">
        <w:rPr>
          <w:sz w:val="24"/>
          <w:szCs w:val="24"/>
          <w:lang w:val="en-US"/>
        </w:rPr>
        <w:t>gain obtained with very narrow beams; and the capacity is increased by reusing the frequency band</w:t>
      </w:r>
      <w:r>
        <w:rPr>
          <w:sz w:val="24"/>
          <w:szCs w:val="24"/>
          <w:lang w:val="en-US"/>
        </w:rPr>
        <w:t xml:space="preserve"> </w:t>
      </w:r>
      <w:r w:rsidRPr="00517741">
        <w:rPr>
          <w:sz w:val="24"/>
          <w:szCs w:val="24"/>
          <w:lang w:val="en-US"/>
        </w:rPr>
        <w:t>allocated to the system many times.</w:t>
      </w:r>
    </w:p>
    <w:p w14:paraId="16A69475" w14:textId="77777777" w:rsidR="00517741" w:rsidRPr="00517741" w:rsidRDefault="00517741" w:rsidP="00517741">
      <w:pPr>
        <w:jc w:val="both"/>
        <w:rPr>
          <w:sz w:val="24"/>
          <w:szCs w:val="24"/>
          <w:lang w:val="en-US"/>
        </w:rPr>
      </w:pPr>
      <w:r w:rsidRPr="00517741">
        <w:rPr>
          <w:sz w:val="24"/>
          <w:szCs w:val="24"/>
          <w:lang w:val="en-US"/>
        </w:rPr>
        <w:t>Flexible interconnectivity between beams is required more than ever and may be achieved at</w:t>
      </w:r>
    </w:p>
    <w:p w14:paraId="0F99F9FD" w14:textId="77777777" w:rsidR="00517741" w:rsidRPr="00517741" w:rsidRDefault="00517741" w:rsidP="00517741">
      <w:pPr>
        <w:jc w:val="both"/>
        <w:rPr>
          <w:sz w:val="24"/>
          <w:szCs w:val="24"/>
          <w:lang w:val="en-US"/>
        </w:rPr>
      </w:pPr>
      <w:r w:rsidRPr="00517741">
        <w:rPr>
          <w:sz w:val="24"/>
          <w:szCs w:val="24"/>
          <w:lang w:val="en-US"/>
        </w:rPr>
        <w:t>different network layers by transparent or regenerative on-board processing. Regenerative</w:t>
      </w:r>
    </w:p>
    <w:p w14:paraId="39A71ACF" w14:textId="74F5D5DD" w:rsidR="00B14CAC" w:rsidRDefault="00517741" w:rsidP="00517741">
      <w:pPr>
        <w:jc w:val="both"/>
        <w:rPr>
          <w:sz w:val="24"/>
          <w:szCs w:val="24"/>
          <w:lang w:val="en-US"/>
        </w:rPr>
      </w:pPr>
      <w:r w:rsidRPr="00517741">
        <w:rPr>
          <w:sz w:val="24"/>
          <w:szCs w:val="24"/>
          <w:lang w:val="en-US"/>
        </w:rPr>
        <w:t>payloads take advantage of the availability of baseband signals thanks to carrier demodulation. Intersatellite links were developed for civilian applications</w:t>
      </w:r>
      <w:r>
        <w:rPr>
          <w:sz w:val="24"/>
          <w:szCs w:val="24"/>
          <w:lang w:val="en-US"/>
        </w:rPr>
        <w:t xml:space="preserve"> </w:t>
      </w:r>
      <w:r w:rsidRPr="00517741">
        <w:rPr>
          <w:sz w:val="24"/>
          <w:szCs w:val="24"/>
          <w:lang w:val="en-US"/>
        </w:rPr>
        <w:t>in the framework of multi</w:t>
      </w:r>
      <w:r>
        <w:rPr>
          <w:sz w:val="24"/>
          <w:szCs w:val="24"/>
          <w:lang w:val="en-US"/>
        </w:rPr>
        <w:t xml:space="preserve"> </w:t>
      </w:r>
      <w:r w:rsidRPr="00517741">
        <w:rPr>
          <w:sz w:val="24"/>
          <w:szCs w:val="24"/>
          <w:lang w:val="en-US"/>
        </w:rPr>
        <w:t>satellite constellations, such as IRIDIUM for mobile applications, and</w:t>
      </w:r>
      <w:r>
        <w:rPr>
          <w:sz w:val="24"/>
          <w:szCs w:val="24"/>
          <w:lang w:val="en-US"/>
        </w:rPr>
        <w:t xml:space="preserve"> </w:t>
      </w:r>
      <w:r w:rsidRPr="00517741">
        <w:rPr>
          <w:sz w:val="24"/>
          <w:szCs w:val="24"/>
          <w:lang w:val="en-US"/>
        </w:rPr>
        <w:t xml:space="preserve">eventually will </w:t>
      </w:r>
      <w:r w:rsidRPr="00517741">
        <w:rPr>
          <w:sz w:val="24"/>
          <w:szCs w:val="24"/>
          <w:lang w:val="en-US"/>
        </w:rPr>
        <w:lastRenderedPageBreak/>
        <w:t>develop for geostationary satellites. The use of higher</w:t>
      </w:r>
      <w:r>
        <w:rPr>
          <w:sz w:val="24"/>
          <w:szCs w:val="24"/>
          <w:lang w:val="en-US"/>
        </w:rPr>
        <w:t xml:space="preserve"> </w:t>
      </w:r>
      <w:r w:rsidRPr="00517741">
        <w:rPr>
          <w:sz w:val="24"/>
          <w:szCs w:val="24"/>
          <w:lang w:val="en-US"/>
        </w:rPr>
        <w:t>frequencies (Ka band at 30/20 GHz) enables the emergence of broadband services, thanks to the</w:t>
      </w:r>
      <w:r>
        <w:rPr>
          <w:sz w:val="24"/>
          <w:szCs w:val="24"/>
          <w:lang w:val="en-US"/>
        </w:rPr>
        <w:t xml:space="preserve"> </w:t>
      </w:r>
      <w:r w:rsidRPr="00517741">
        <w:rPr>
          <w:sz w:val="24"/>
          <w:szCs w:val="24"/>
          <w:lang w:val="en-US"/>
        </w:rPr>
        <w:t>large amount of bandwidth currently available, in spite of the propagation problems caused by rain</w:t>
      </w:r>
      <w:r>
        <w:rPr>
          <w:sz w:val="24"/>
          <w:szCs w:val="24"/>
          <w:lang w:val="en-US"/>
        </w:rPr>
        <w:t xml:space="preserve"> </w:t>
      </w:r>
      <w:r w:rsidRPr="00517741">
        <w:rPr>
          <w:sz w:val="24"/>
          <w:szCs w:val="24"/>
          <w:lang w:val="en-US"/>
        </w:rPr>
        <w:t>effects.</w:t>
      </w:r>
    </w:p>
    <w:p w14:paraId="499FE229" w14:textId="15B40E19" w:rsidR="00517741" w:rsidRDefault="00517741" w:rsidP="00EA2DBF">
      <w:pPr>
        <w:jc w:val="both"/>
        <w:rPr>
          <w:sz w:val="24"/>
          <w:szCs w:val="24"/>
          <w:lang w:val="en-US"/>
        </w:rPr>
      </w:pPr>
    </w:p>
    <w:p w14:paraId="1E021806" w14:textId="406139B7" w:rsidR="006356A3" w:rsidRPr="006717E6" w:rsidRDefault="006356A3" w:rsidP="00EA2DBF">
      <w:pPr>
        <w:spacing w:line="360" w:lineRule="auto"/>
        <w:jc w:val="both"/>
        <w:rPr>
          <w:b/>
          <w:sz w:val="24"/>
          <w:szCs w:val="24"/>
        </w:rPr>
      </w:pPr>
      <w:r w:rsidRPr="006717E6">
        <w:rPr>
          <w:b/>
          <w:sz w:val="24"/>
          <w:szCs w:val="24"/>
        </w:rPr>
        <w:t>Bahan Diskusi :</w:t>
      </w:r>
    </w:p>
    <w:p w14:paraId="4AD9A910" w14:textId="05E392A3" w:rsidR="00381098" w:rsidRPr="00381098" w:rsidRDefault="00C219CE" w:rsidP="00E22A38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proofErr w:type="spellStart"/>
      <w:r w:rsidRPr="00381098">
        <w:rPr>
          <w:sz w:val="24"/>
          <w:szCs w:val="24"/>
          <w:lang w:val="en-US"/>
        </w:rPr>
        <w:t>Pelajari</w:t>
      </w:r>
      <w:proofErr w:type="spellEnd"/>
      <w:r w:rsidRPr="00381098">
        <w:rPr>
          <w:sz w:val="24"/>
          <w:szCs w:val="24"/>
          <w:lang w:val="en-US"/>
        </w:rPr>
        <w:t xml:space="preserve"> </w:t>
      </w:r>
      <w:proofErr w:type="spellStart"/>
      <w:r w:rsidRPr="00381098">
        <w:rPr>
          <w:sz w:val="24"/>
          <w:szCs w:val="24"/>
          <w:lang w:val="en-US"/>
        </w:rPr>
        <w:t>artikel</w:t>
      </w:r>
      <w:proofErr w:type="spellEnd"/>
      <w:r w:rsidRPr="00381098">
        <w:rPr>
          <w:sz w:val="24"/>
          <w:szCs w:val="24"/>
          <w:lang w:val="en-US"/>
        </w:rPr>
        <w:t xml:space="preserve"> </w:t>
      </w:r>
      <w:proofErr w:type="spellStart"/>
      <w:r w:rsidR="00AA504C" w:rsidRPr="00381098">
        <w:rPr>
          <w:sz w:val="24"/>
          <w:szCs w:val="24"/>
          <w:lang w:val="en-US"/>
        </w:rPr>
        <w:t>mengenai</w:t>
      </w:r>
      <w:proofErr w:type="spellEnd"/>
      <w:r w:rsidR="00AA504C" w:rsidRPr="00381098">
        <w:rPr>
          <w:sz w:val="24"/>
          <w:szCs w:val="24"/>
          <w:lang w:val="en-US"/>
        </w:rPr>
        <w:t xml:space="preserve"> </w:t>
      </w:r>
      <w:proofErr w:type="spellStart"/>
      <w:r w:rsidR="00094401">
        <w:rPr>
          <w:i/>
          <w:iCs/>
          <w:sz w:val="24"/>
          <w:szCs w:val="24"/>
          <w:lang w:val="en-US"/>
        </w:rPr>
        <w:t>satelit</w:t>
      </w:r>
      <w:proofErr w:type="spellEnd"/>
      <w:r w:rsidR="00094401">
        <w:rPr>
          <w:i/>
          <w:iCs/>
          <w:sz w:val="24"/>
          <w:szCs w:val="24"/>
          <w:lang w:val="en-US"/>
        </w:rPr>
        <w:t xml:space="preserve"> </w:t>
      </w:r>
      <w:proofErr w:type="spellStart"/>
      <w:r w:rsidR="00517741">
        <w:rPr>
          <w:i/>
          <w:iCs/>
          <w:sz w:val="24"/>
          <w:szCs w:val="24"/>
          <w:lang w:val="en-US"/>
        </w:rPr>
        <w:t>siaran</w:t>
      </w:r>
      <w:proofErr w:type="spellEnd"/>
      <w:r w:rsidR="00517741">
        <w:rPr>
          <w:i/>
          <w:iCs/>
          <w:sz w:val="24"/>
          <w:szCs w:val="24"/>
          <w:lang w:val="en-US"/>
        </w:rPr>
        <w:t xml:space="preserve"> </w:t>
      </w:r>
      <w:proofErr w:type="spellStart"/>
      <w:r w:rsidR="00517741">
        <w:rPr>
          <w:i/>
          <w:iCs/>
          <w:sz w:val="24"/>
          <w:szCs w:val="24"/>
          <w:lang w:val="en-US"/>
        </w:rPr>
        <w:t>langsung</w:t>
      </w:r>
      <w:proofErr w:type="spellEnd"/>
      <w:r w:rsidR="00381098" w:rsidRPr="00381098">
        <w:rPr>
          <w:sz w:val="24"/>
          <w:szCs w:val="24"/>
          <w:lang w:val="en-US"/>
        </w:rPr>
        <w:t xml:space="preserve"> </w:t>
      </w:r>
    </w:p>
    <w:p w14:paraId="1748480B" w14:textId="668AE606" w:rsidR="00AE46E0" w:rsidRPr="00AE46E0" w:rsidRDefault="00C219CE" w:rsidP="00FA78E4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proofErr w:type="spellStart"/>
      <w:r w:rsidRPr="00AE46E0">
        <w:rPr>
          <w:sz w:val="24"/>
          <w:szCs w:val="24"/>
          <w:lang w:val="en-US"/>
        </w:rPr>
        <w:t>Berdasarkan</w:t>
      </w:r>
      <w:proofErr w:type="spellEnd"/>
      <w:r w:rsidRPr="00AE46E0">
        <w:rPr>
          <w:sz w:val="24"/>
          <w:szCs w:val="24"/>
          <w:lang w:val="en-US"/>
        </w:rPr>
        <w:t xml:space="preserve"> </w:t>
      </w:r>
      <w:proofErr w:type="spellStart"/>
      <w:r w:rsidRPr="00AE46E0">
        <w:rPr>
          <w:sz w:val="24"/>
          <w:szCs w:val="24"/>
          <w:lang w:val="en-US"/>
        </w:rPr>
        <w:t>artikel</w:t>
      </w:r>
      <w:proofErr w:type="spellEnd"/>
      <w:r w:rsidRPr="00AE46E0">
        <w:rPr>
          <w:sz w:val="24"/>
          <w:szCs w:val="24"/>
          <w:lang w:val="en-US"/>
        </w:rPr>
        <w:t xml:space="preserve"> di </w:t>
      </w:r>
      <w:proofErr w:type="spellStart"/>
      <w:r w:rsidRPr="00AE46E0">
        <w:rPr>
          <w:sz w:val="24"/>
          <w:szCs w:val="24"/>
          <w:lang w:val="en-US"/>
        </w:rPr>
        <w:t>atas</w:t>
      </w:r>
      <w:proofErr w:type="spellEnd"/>
      <w:r w:rsidRPr="00AE46E0">
        <w:rPr>
          <w:sz w:val="24"/>
          <w:szCs w:val="24"/>
          <w:lang w:val="en-US"/>
        </w:rPr>
        <w:t xml:space="preserve">, </w:t>
      </w:r>
      <w:proofErr w:type="spellStart"/>
      <w:r w:rsidRPr="00AE46E0">
        <w:rPr>
          <w:sz w:val="24"/>
          <w:szCs w:val="24"/>
          <w:lang w:val="en-US"/>
        </w:rPr>
        <w:t>buatlah</w:t>
      </w:r>
      <w:proofErr w:type="spellEnd"/>
      <w:r w:rsidRPr="00AE46E0">
        <w:rPr>
          <w:sz w:val="24"/>
          <w:szCs w:val="24"/>
          <w:lang w:val="en-US"/>
        </w:rPr>
        <w:t xml:space="preserve"> resume </w:t>
      </w:r>
      <w:proofErr w:type="spellStart"/>
      <w:r w:rsidRPr="00AE46E0">
        <w:rPr>
          <w:sz w:val="24"/>
          <w:szCs w:val="24"/>
          <w:lang w:val="en-US"/>
        </w:rPr>
        <w:t>terkait</w:t>
      </w:r>
      <w:proofErr w:type="spellEnd"/>
      <w:r w:rsidRPr="00AE46E0">
        <w:rPr>
          <w:sz w:val="24"/>
          <w:szCs w:val="24"/>
          <w:lang w:val="en-US"/>
        </w:rPr>
        <w:t xml:space="preserve"> </w:t>
      </w:r>
      <w:proofErr w:type="spellStart"/>
      <w:r w:rsidRPr="00AE46E0">
        <w:rPr>
          <w:sz w:val="24"/>
          <w:szCs w:val="24"/>
          <w:lang w:val="en-US"/>
        </w:rPr>
        <w:t>dengan</w:t>
      </w:r>
      <w:proofErr w:type="spellEnd"/>
      <w:r w:rsidRPr="00AE46E0">
        <w:rPr>
          <w:sz w:val="24"/>
          <w:szCs w:val="24"/>
          <w:lang w:val="en-US"/>
        </w:rPr>
        <w:t xml:space="preserve"> </w:t>
      </w:r>
      <w:proofErr w:type="spellStart"/>
      <w:r w:rsidR="00094401">
        <w:rPr>
          <w:i/>
          <w:iCs/>
          <w:sz w:val="24"/>
          <w:szCs w:val="24"/>
          <w:lang w:val="en-US"/>
        </w:rPr>
        <w:t>satelit</w:t>
      </w:r>
      <w:proofErr w:type="spellEnd"/>
      <w:r w:rsidR="00094401">
        <w:rPr>
          <w:i/>
          <w:iCs/>
          <w:sz w:val="24"/>
          <w:szCs w:val="24"/>
          <w:lang w:val="en-US"/>
        </w:rPr>
        <w:t xml:space="preserve"> </w:t>
      </w:r>
      <w:proofErr w:type="spellStart"/>
      <w:r w:rsidR="00517741">
        <w:rPr>
          <w:i/>
          <w:iCs/>
          <w:sz w:val="24"/>
          <w:szCs w:val="24"/>
          <w:lang w:val="en-US"/>
        </w:rPr>
        <w:t>siaran</w:t>
      </w:r>
      <w:proofErr w:type="spellEnd"/>
      <w:r w:rsidR="00517741">
        <w:rPr>
          <w:i/>
          <w:iCs/>
          <w:sz w:val="24"/>
          <w:szCs w:val="24"/>
          <w:lang w:val="en-US"/>
        </w:rPr>
        <w:t xml:space="preserve"> </w:t>
      </w:r>
      <w:proofErr w:type="spellStart"/>
      <w:r w:rsidR="00517741">
        <w:rPr>
          <w:i/>
          <w:iCs/>
          <w:sz w:val="24"/>
          <w:szCs w:val="24"/>
          <w:lang w:val="en-US"/>
        </w:rPr>
        <w:t>langsung</w:t>
      </w:r>
      <w:proofErr w:type="spellEnd"/>
      <w:r w:rsidR="00AE46E0" w:rsidRPr="00381098">
        <w:rPr>
          <w:sz w:val="24"/>
          <w:szCs w:val="24"/>
          <w:lang w:val="en-US"/>
        </w:rPr>
        <w:t xml:space="preserve"> </w:t>
      </w:r>
    </w:p>
    <w:p w14:paraId="2E7B5816" w14:textId="264A9BD0" w:rsidR="006356A3" w:rsidRPr="00AE46E0" w:rsidRDefault="00E22EDD" w:rsidP="00FA78E4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r w:rsidRPr="00AE46E0">
        <w:rPr>
          <w:sz w:val="24"/>
          <w:szCs w:val="24"/>
          <w:lang w:val="en-US"/>
        </w:rPr>
        <w:t xml:space="preserve">Hasil </w:t>
      </w:r>
      <w:proofErr w:type="spellStart"/>
      <w:r w:rsidRPr="00AE46E0">
        <w:rPr>
          <w:sz w:val="24"/>
          <w:szCs w:val="24"/>
          <w:lang w:val="en-US"/>
        </w:rPr>
        <w:t>diskusi</w:t>
      </w:r>
      <w:proofErr w:type="spellEnd"/>
      <w:r w:rsidRPr="00AE46E0">
        <w:rPr>
          <w:sz w:val="24"/>
          <w:szCs w:val="24"/>
          <w:lang w:val="en-US"/>
        </w:rPr>
        <w:t xml:space="preserve"> </w:t>
      </w:r>
      <w:proofErr w:type="spellStart"/>
      <w:r w:rsidRPr="00AE46E0">
        <w:rPr>
          <w:sz w:val="24"/>
          <w:szCs w:val="24"/>
          <w:lang w:val="en-US"/>
        </w:rPr>
        <w:t>dipresentasikan</w:t>
      </w:r>
      <w:proofErr w:type="spellEnd"/>
      <w:r w:rsidRPr="00AE46E0">
        <w:rPr>
          <w:sz w:val="24"/>
          <w:szCs w:val="24"/>
          <w:lang w:val="en-US"/>
        </w:rPr>
        <w:t xml:space="preserve"> pada </w:t>
      </w:r>
      <w:proofErr w:type="spellStart"/>
      <w:r w:rsidRPr="00AE46E0">
        <w:rPr>
          <w:sz w:val="24"/>
          <w:szCs w:val="24"/>
          <w:lang w:val="en-US"/>
        </w:rPr>
        <w:t>pertemuan</w:t>
      </w:r>
      <w:proofErr w:type="spellEnd"/>
      <w:r w:rsidRPr="00AE46E0">
        <w:rPr>
          <w:sz w:val="24"/>
          <w:szCs w:val="24"/>
          <w:lang w:val="en-US"/>
        </w:rPr>
        <w:t xml:space="preserve"> </w:t>
      </w:r>
      <w:proofErr w:type="spellStart"/>
      <w:r w:rsidRPr="00AE46E0">
        <w:rPr>
          <w:sz w:val="24"/>
          <w:szCs w:val="24"/>
          <w:lang w:val="en-US"/>
        </w:rPr>
        <w:t>berikutnya</w:t>
      </w:r>
      <w:proofErr w:type="spellEnd"/>
      <w:r w:rsidR="006717E6" w:rsidRPr="00AE46E0">
        <w:rPr>
          <w:sz w:val="24"/>
          <w:szCs w:val="24"/>
          <w:lang w:val="en-US"/>
        </w:rPr>
        <w:t>!</w:t>
      </w:r>
    </w:p>
    <w:p w14:paraId="29E077E7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8B1D394" w14:textId="70205A02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0FD4A714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551F114C" w14:textId="77777777" w:rsidR="0073439F" w:rsidRPr="00CC7C9B" w:rsidRDefault="0073439F" w:rsidP="0073439F">
      <w:pPr>
        <w:pStyle w:val="BodyText"/>
        <w:spacing w:line="276" w:lineRule="auto"/>
        <w:ind w:left="360" w:right="103"/>
        <w:jc w:val="center"/>
        <w:rPr>
          <w:b/>
          <w:bCs/>
        </w:rPr>
      </w:pPr>
      <w:r w:rsidRPr="00CC7C9B">
        <w:rPr>
          <w:b/>
          <w:bCs/>
        </w:rPr>
        <w:t>RUBRIK PENILAIAN PRESENTASI LISAN</w:t>
      </w:r>
    </w:p>
    <w:p w14:paraId="23E76CB3" w14:textId="77777777" w:rsidR="0073439F" w:rsidRPr="00CC7C9B" w:rsidRDefault="0073439F" w:rsidP="0073439F">
      <w:pPr>
        <w:pStyle w:val="BodyText"/>
        <w:spacing w:line="276" w:lineRule="auto"/>
        <w:ind w:left="360" w:right="103"/>
      </w:pPr>
      <w:r w:rsidRPr="00CC7C9B">
        <w:rPr>
          <w:b/>
          <w:lang w:val="en-US"/>
        </w:rPr>
        <w:t xml:space="preserve">         ARSITEKTUR SISTEM KOMUNIKASI DATA DAN LAPISAN OSI</w:t>
      </w:r>
    </w:p>
    <w:tbl>
      <w:tblPr>
        <w:tblStyle w:val="TableGrid"/>
        <w:tblW w:w="964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290"/>
        <w:gridCol w:w="1276"/>
        <w:gridCol w:w="1276"/>
        <w:gridCol w:w="1275"/>
        <w:gridCol w:w="1134"/>
        <w:gridCol w:w="993"/>
        <w:gridCol w:w="850"/>
      </w:tblGrid>
      <w:tr w:rsidR="0073439F" w:rsidRPr="00CC7C9B" w14:paraId="46E6CD1E" w14:textId="77777777" w:rsidTr="00B10250">
        <w:tc>
          <w:tcPr>
            <w:tcW w:w="613" w:type="dxa"/>
            <w:vMerge w:val="restart"/>
            <w:vAlign w:val="center"/>
          </w:tcPr>
          <w:p w14:paraId="0041CB93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lang w:val="en-US"/>
              </w:rPr>
            </w:pPr>
            <w:r w:rsidRPr="00CC7C9B">
              <w:rPr>
                <w:rFonts w:ascii="Arial Narrow" w:hAnsi="Arial Narrow"/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772B70E2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lang w:val="en-US"/>
              </w:rPr>
            </w:pPr>
            <w:r w:rsidRPr="00CC7C9B">
              <w:rPr>
                <w:rFonts w:ascii="Arial Narrow" w:hAnsi="Arial Narrow"/>
                <w:lang w:val="en-US"/>
              </w:rPr>
              <w:t>Nama</w:t>
            </w:r>
          </w:p>
        </w:tc>
        <w:tc>
          <w:tcPr>
            <w:tcW w:w="6251" w:type="dxa"/>
            <w:gridSpan w:val="5"/>
          </w:tcPr>
          <w:p w14:paraId="58968DEE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 w:rsidRPr="00CC7C9B">
              <w:rPr>
                <w:rFonts w:ascii="Arial Narrow" w:hAnsi="Arial Narrow"/>
                <w:lang w:val="en-US"/>
              </w:rPr>
              <w:t>Aspek</w:t>
            </w:r>
            <w:proofErr w:type="spellEnd"/>
            <w:r w:rsidRPr="00CC7C9B">
              <w:rPr>
                <w:rFonts w:ascii="Arial Narrow" w:hAnsi="Arial Narrow"/>
                <w:lang w:val="en-US"/>
              </w:rPr>
              <w:t>/</w:t>
            </w:r>
            <w:proofErr w:type="spellStart"/>
            <w:r w:rsidRPr="00CC7C9B">
              <w:rPr>
                <w:rFonts w:ascii="Arial Narrow" w:hAnsi="Arial Narrow"/>
                <w:lang w:val="en-US"/>
              </w:rPr>
              <w:t>Dimensi</w:t>
            </w:r>
            <w:proofErr w:type="spellEnd"/>
            <w:r w:rsidRPr="00CC7C9B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lang w:val="en-US"/>
              </w:rPr>
              <w:t>Penilaian</w:t>
            </w:r>
            <w:proofErr w:type="spellEnd"/>
            <w:r w:rsidRPr="00CC7C9B">
              <w:rPr>
                <w:rFonts w:ascii="Arial Narrow" w:hAnsi="Arial Narrow"/>
                <w:lang w:val="en-US"/>
              </w:rPr>
              <w:t xml:space="preserve"> (</w:t>
            </w:r>
            <w:proofErr w:type="spellStart"/>
            <w:r w:rsidRPr="00CC7C9B">
              <w:rPr>
                <w:rFonts w:ascii="Arial Narrow" w:hAnsi="Arial Narrow"/>
                <w:lang w:val="en-US"/>
              </w:rPr>
              <w:t>Skor</w:t>
            </w:r>
            <w:proofErr w:type="spellEnd"/>
            <w:r w:rsidRPr="00CC7C9B">
              <w:rPr>
                <w:rFonts w:ascii="Arial Narrow" w:hAnsi="Arial Narrow"/>
                <w:lang w:val="en-US"/>
              </w:rPr>
              <w:t xml:space="preserve"> 0-100)</w:t>
            </w:r>
          </w:p>
        </w:tc>
        <w:tc>
          <w:tcPr>
            <w:tcW w:w="993" w:type="dxa"/>
            <w:vMerge w:val="restart"/>
          </w:tcPr>
          <w:p w14:paraId="22CFC70B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 w:rsidRPr="00CC7C9B">
              <w:rPr>
                <w:rFonts w:ascii="Arial Narrow" w:hAnsi="Arial Narrow"/>
                <w:lang w:val="en-US"/>
              </w:rPr>
              <w:t>Jumlah</w:t>
            </w:r>
            <w:proofErr w:type="spellEnd"/>
            <w:r w:rsidRPr="00CC7C9B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lang w:val="en-US"/>
              </w:rPr>
              <w:t>Skor</w:t>
            </w:r>
            <w:proofErr w:type="spellEnd"/>
          </w:p>
        </w:tc>
        <w:tc>
          <w:tcPr>
            <w:tcW w:w="850" w:type="dxa"/>
            <w:vMerge w:val="restart"/>
          </w:tcPr>
          <w:p w14:paraId="1813B3D6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lang w:val="en-US"/>
              </w:rPr>
            </w:pPr>
            <w:r w:rsidRPr="00CC7C9B">
              <w:rPr>
                <w:rFonts w:ascii="Arial Narrow" w:hAnsi="Arial Narrow"/>
                <w:lang w:val="en-US"/>
              </w:rPr>
              <w:t>Rata-rata</w:t>
            </w:r>
          </w:p>
        </w:tc>
      </w:tr>
      <w:tr w:rsidR="0073439F" w:rsidRPr="00CC7C9B" w14:paraId="24D141C0" w14:textId="77777777" w:rsidTr="00B10250">
        <w:tc>
          <w:tcPr>
            <w:tcW w:w="613" w:type="dxa"/>
            <w:vMerge/>
          </w:tcPr>
          <w:p w14:paraId="1F57D077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933" w:type="dxa"/>
            <w:vMerge/>
          </w:tcPr>
          <w:p w14:paraId="06E53389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290" w:type="dxa"/>
          </w:tcPr>
          <w:p w14:paraId="21F6BB21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Kemampuan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1175A8D9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rFonts w:ascii="Arial Narrow" w:hAnsi="Arial Narrow"/>
                <w:sz w:val="20"/>
                <w:szCs w:val="20"/>
                <w:lang w:val="en-US"/>
              </w:rPr>
            </w:pP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Penguasaan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276" w:type="dxa"/>
          </w:tcPr>
          <w:p w14:paraId="69DB47B9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Kemampuan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menjawab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275" w:type="dxa"/>
          </w:tcPr>
          <w:p w14:paraId="1C5B7B92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Penggunaan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alat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peraga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134" w:type="dxa"/>
          </w:tcPr>
          <w:p w14:paraId="7CA05113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Ketepatan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menyelesaikan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993" w:type="dxa"/>
            <w:vMerge/>
          </w:tcPr>
          <w:p w14:paraId="2D533938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0" w:type="dxa"/>
            <w:vMerge/>
          </w:tcPr>
          <w:p w14:paraId="6CC6E1CC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73439F" w:rsidRPr="00CC7C9B" w14:paraId="7CAF6D7C" w14:textId="77777777" w:rsidTr="00B10250">
        <w:tc>
          <w:tcPr>
            <w:tcW w:w="613" w:type="dxa"/>
          </w:tcPr>
          <w:p w14:paraId="0AD4394C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0AA6C439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290" w:type="dxa"/>
          </w:tcPr>
          <w:p w14:paraId="3AC2673E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4EFF99A1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3EB582BD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14:paraId="546570EA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2A99C32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93" w:type="dxa"/>
          </w:tcPr>
          <w:p w14:paraId="4FDA062D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0" w:type="dxa"/>
          </w:tcPr>
          <w:p w14:paraId="7A2BC848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73439F" w:rsidRPr="00CC7C9B" w14:paraId="6AF4088B" w14:textId="77777777" w:rsidTr="00B10250">
        <w:tc>
          <w:tcPr>
            <w:tcW w:w="613" w:type="dxa"/>
          </w:tcPr>
          <w:p w14:paraId="71082DA6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1CC2008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290" w:type="dxa"/>
          </w:tcPr>
          <w:p w14:paraId="6EF5ADF1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621EEAFD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5729D03D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14:paraId="7A269650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5617951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93" w:type="dxa"/>
          </w:tcPr>
          <w:p w14:paraId="7777F4CF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0" w:type="dxa"/>
          </w:tcPr>
          <w:p w14:paraId="4FF7A7FA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73439F" w:rsidRPr="00CC7C9B" w14:paraId="152886CF" w14:textId="77777777" w:rsidTr="00B10250">
        <w:tc>
          <w:tcPr>
            <w:tcW w:w="613" w:type="dxa"/>
          </w:tcPr>
          <w:p w14:paraId="2EF8BDD3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17970EE9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290" w:type="dxa"/>
          </w:tcPr>
          <w:p w14:paraId="1923D085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0E0349EC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F37A0C7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14:paraId="041FB50F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4F71ADDB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93" w:type="dxa"/>
          </w:tcPr>
          <w:p w14:paraId="5727873E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0" w:type="dxa"/>
          </w:tcPr>
          <w:p w14:paraId="227C49D0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73439F" w:rsidRPr="00CC7C9B" w14:paraId="7A2B23EF" w14:textId="77777777" w:rsidTr="00B10250">
        <w:tc>
          <w:tcPr>
            <w:tcW w:w="613" w:type="dxa"/>
          </w:tcPr>
          <w:p w14:paraId="4EC8694C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797C67FD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290" w:type="dxa"/>
          </w:tcPr>
          <w:p w14:paraId="34AE5DE1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0545C14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5F5D2ED9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14:paraId="14DB34E5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888E48C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93" w:type="dxa"/>
          </w:tcPr>
          <w:p w14:paraId="76B4A0E7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0" w:type="dxa"/>
          </w:tcPr>
          <w:p w14:paraId="0A8DBA27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73439F" w:rsidRPr="00CC7C9B" w14:paraId="7193CCB7" w14:textId="77777777" w:rsidTr="00B10250">
        <w:tc>
          <w:tcPr>
            <w:tcW w:w="613" w:type="dxa"/>
          </w:tcPr>
          <w:p w14:paraId="640E89BF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1CC76365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290" w:type="dxa"/>
          </w:tcPr>
          <w:p w14:paraId="283CC899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3EE8642F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458274D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14:paraId="74E8B911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1F10CA5F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93" w:type="dxa"/>
          </w:tcPr>
          <w:p w14:paraId="62306877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0" w:type="dxa"/>
          </w:tcPr>
          <w:p w14:paraId="762481C8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4E217A72" w14:textId="77777777" w:rsidR="0073439F" w:rsidRPr="00CC7C9B" w:rsidRDefault="0073439F" w:rsidP="0073439F">
      <w:pPr>
        <w:pStyle w:val="ListParagraph"/>
        <w:tabs>
          <w:tab w:val="left" w:pos="1276"/>
          <w:tab w:val="left" w:pos="2127"/>
        </w:tabs>
        <w:ind w:left="720" w:firstLine="0"/>
        <w:jc w:val="both"/>
        <w:rPr>
          <w:sz w:val="24"/>
          <w:szCs w:val="24"/>
          <w:lang w:val="en-US"/>
        </w:rPr>
      </w:pPr>
    </w:p>
    <w:p w14:paraId="75634BE4" w14:textId="77777777" w:rsidR="0073439F" w:rsidRPr="00CC7C9B" w:rsidRDefault="0073439F" w:rsidP="0073439F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proofErr w:type="spellStart"/>
      <w:r w:rsidRPr="00CC7C9B">
        <w:rPr>
          <w:sz w:val="24"/>
          <w:szCs w:val="24"/>
          <w:lang w:val="en-US"/>
        </w:rPr>
        <w:t>Kriteria</w:t>
      </w:r>
      <w:proofErr w:type="spellEnd"/>
      <w:r w:rsidRPr="00CC7C9B">
        <w:rPr>
          <w:sz w:val="24"/>
          <w:szCs w:val="24"/>
          <w:lang w:val="en-US"/>
        </w:rPr>
        <w:t xml:space="preserve"> :</w:t>
      </w:r>
      <w:r w:rsidRPr="00CC7C9B">
        <w:rPr>
          <w:sz w:val="24"/>
          <w:szCs w:val="24"/>
          <w:lang w:val="en-US"/>
        </w:rPr>
        <w:tab/>
        <w:t>&lt; 20</w:t>
      </w:r>
      <w:r w:rsidRPr="00CC7C9B">
        <w:rPr>
          <w:sz w:val="24"/>
          <w:szCs w:val="24"/>
          <w:lang w:val="en-US"/>
        </w:rPr>
        <w:tab/>
        <w:t xml:space="preserve">= </w:t>
      </w:r>
      <w:proofErr w:type="spellStart"/>
      <w:r w:rsidRPr="00CC7C9B">
        <w:rPr>
          <w:sz w:val="24"/>
          <w:szCs w:val="24"/>
          <w:lang w:val="en-US"/>
        </w:rPr>
        <w:t>sangat</w:t>
      </w:r>
      <w:proofErr w:type="spellEnd"/>
      <w:r w:rsidRPr="00CC7C9B">
        <w:rPr>
          <w:sz w:val="24"/>
          <w:szCs w:val="24"/>
          <w:lang w:val="en-US"/>
        </w:rPr>
        <w:t xml:space="preserve"> </w:t>
      </w:r>
      <w:proofErr w:type="spellStart"/>
      <w:r w:rsidRPr="00CC7C9B">
        <w:rPr>
          <w:sz w:val="24"/>
          <w:szCs w:val="24"/>
          <w:lang w:val="en-US"/>
        </w:rPr>
        <w:t>kurang</w:t>
      </w:r>
      <w:proofErr w:type="spellEnd"/>
    </w:p>
    <w:p w14:paraId="7D6359EB" w14:textId="77777777" w:rsidR="0073439F" w:rsidRPr="00CC7C9B" w:rsidRDefault="0073439F" w:rsidP="0073439F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CC7C9B">
        <w:rPr>
          <w:sz w:val="24"/>
          <w:szCs w:val="24"/>
          <w:lang w:val="en-US"/>
        </w:rPr>
        <w:tab/>
        <w:t>21-40</w:t>
      </w:r>
      <w:r w:rsidRPr="00CC7C9B">
        <w:rPr>
          <w:sz w:val="24"/>
          <w:szCs w:val="24"/>
          <w:lang w:val="en-US"/>
        </w:rPr>
        <w:tab/>
        <w:t xml:space="preserve">= </w:t>
      </w:r>
      <w:proofErr w:type="spellStart"/>
      <w:r w:rsidRPr="00CC7C9B">
        <w:rPr>
          <w:sz w:val="24"/>
          <w:szCs w:val="24"/>
          <w:lang w:val="en-US"/>
        </w:rPr>
        <w:t>kurang</w:t>
      </w:r>
      <w:proofErr w:type="spellEnd"/>
    </w:p>
    <w:p w14:paraId="677D8262" w14:textId="77777777" w:rsidR="0073439F" w:rsidRPr="00CC7C9B" w:rsidRDefault="0073439F" w:rsidP="0073439F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CC7C9B">
        <w:rPr>
          <w:sz w:val="24"/>
          <w:szCs w:val="24"/>
          <w:lang w:val="en-US"/>
        </w:rPr>
        <w:tab/>
        <w:t>41-60</w:t>
      </w:r>
      <w:r w:rsidRPr="00CC7C9B">
        <w:rPr>
          <w:sz w:val="24"/>
          <w:szCs w:val="24"/>
          <w:lang w:val="en-US"/>
        </w:rPr>
        <w:tab/>
        <w:t xml:space="preserve">= </w:t>
      </w:r>
      <w:proofErr w:type="spellStart"/>
      <w:r w:rsidRPr="00CC7C9B">
        <w:rPr>
          <w:sz w:val="24"/>
          <w:szCs w:val="24"/>
          <w:lang w:val="en-US"/>
        </w:rPr>
        <w:t>cukup</w:t>
      </w:r>
      <w:proofErr w:type="spellEnd"/>
    </w:p>
    <w:p w14:paraId="54FFC6BD" w14:textId="77777777" w:rsidR="0073439F" w:rsidRPr="00CC7C9B" w:rsidRDefault="0073439F" w:rsidP="0073439F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CC7C9B">
        <w:rPr>
          <w:sz w:val="24"/>
          <w:szCs w:val="24"/>
          <w:lang w:val="en-US"/>
        </w:rPr>
        <w:tab/>
        <w:t xml:space="preserve">61-80 </w:t>
      </w:r>
      <w:r w:rsidRPr="00CC7C9B">
        <w:rPr>
          <w:sz w:val="24"/>
          <w:szCs w:val="24"/>
          <w:lang w:val="en-US"/>
        </w:rPr>
        <w:tab/>
        <w:t xml:space="preserve">= </w:t>
      </w:r>
      <w:proofErr w:type="spellStart"/>
      <w:r w:rsidRPr="00CC7C9B">
        <w:rPr>
          <w:sz w:val="24"/>
          <w:szCs w:val="24"/>
          <w:lang w:val="en-US"/>
        </w:rPr>
        <w:t>baik</w:t>
      </w:r>
      <w:proofErr w:type="spellEnd"/>
    </w:p>
    <w:p w14:paraId="73781208" w14:textId="77777777" w:rsidR="0073439F" w:rsidRPr="00CC7C9B" w:rsidRDefault="0073439F" w:rsidP="0073439F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CC7C9B">
        <w:rPr>
          <w:sz w:val="24"/>
          <w:szCs w:val="24"/>
          <w:lang w:val="en-US"/>
        </w:rPr>
        <w:tab/>
        <w:t>81-100</w:t>
      </w:r>
      <w:r w:rsidRPr="00CC7C9B">
        <w:rPr>
          <w:sz w:val="24"/>
          <w:szCs w:val="24"/>
          <w:lang w:val="en-US"/>
        </w:rPr>
        <w:tab/>
        <w:t xml:space="preserve">= </w:t>
      </w:r>
      <w:proofErr w:type="spellStart"/>
      <w:r w:rsidRPr="00CC7C9B">
        <w:rPr>
          <w:sz w:val="24"/>
          <w:szCs w:val="24"/>
          <w:lang w:val="en-US"/>
        </w:rPr>
        <w:t>sangat</w:t>
      </w:r>
      <w:proofErr w:type="spellEnd"/>
      <w:r w:rsidRPr="00CC7C9B">
        <w:rPr>
          <w:sz w:val="24"/>
          <w:szCs w:val="24"/>
          <w:lang w:val="en-US"/>
        </w:rPr>
        <w:t xml:space="preserve"> </w:t>
      </w:r>
      <w:proofErr w:type="spellStart"/>
      <w:r w:rsidRPr="00CC7C9B">
        <w:rPr>
          <w:sz w:val="24"/>
          <w:szCs w:val="24"/>
          <w:lang w:val="en-US"/>
        </w:rPr>
        <w:t>baik</w:t>
      </w:r>
      <w:proofErr w:type="spellEnd"/>
    </w:p>
    <w:p w14:paraId="6058A0C9" w14:textId="77777777" w:rsidR="0073439F" w:rsidRPr="00CC7C9B" w:rsidRDefault="0073439F" w:rsidP="0073439F">
      <w:pPr>
        <w:ind w:left="360"/>
        <w:jc w:val="both"/>
        <w:rPr>
          <w:b/>
          <w:bCs/>
          <w:sz w:val="24"/>
          <w:szCs w:val="24"/>
          <w:lang w:val="en-US"/>
        </w:rPr>
      </w:pPr>
    </w:p>
    <w:p w14:paraId="7A693F02" w14:textId="77777777" w:rsidR="00CF68A7" w:rsidRDefault="00CF68A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7CEE217" w14:textId="77777777" w:rsidR="00CF68A7" w:rsidRDefault="00CF68A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06B9C78A" w14:textId="77777777" w:rsidR="00CF68A7" w:rsidRDefault="00CF68A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53B4CB5E" w14:textId="77777777" w:rsidR="00CF68A7" w:rsidRDefault="00CF68A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1E41AF50" w14:textId="77777777" w:rsidR="00CF68A7" w:rsidRDefault="00CF68A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70FE5446" w14:textId="77777777" w:rsidR="00CF68A7" w:rsidRDefault="00CF68A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sectPr w:rsidR="00CF68A7" w:rsidSect="00822E04">
      <w:pgSz w:w="12240" w:h="15840"/>
      <w:pgMar w:top="1500" w:right="1620" w:bottom="1134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53289"/>
    <w:multiLevelType w:val="hybridMultilevel"/>
    <w:tmpl w:val="4C0E12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47323"/>
    <w:multiLevelType w:val="hybridMultilevel"/>
    <w:tmpl w:val="8E34FD6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03343"/>
    <w:multiLevelType w:val="hybridMultilevel"/>
    <w:tmpl w:val="AA4A7506"/>
    <w:lvl w:ilvl="0" w:tplc="EB0CF25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4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5" w15:restartNumberingAfterBreak="0">
    <w:nsid w:val="0F684220"/>
    <w:multiLevelType w:val="hybridMultilevel"/>
    <w:tmpl w:val="26E69742"/>
    <w:lvl w:ilvl="0" w:tplc="3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A70BA"/>
    <w:multiLevelType w:val="hybridMultilevel"/>
    <w:tmpl w:val="82A68752"/>
    <w:lvl w:ilvl="0" w:tplc="9A6457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280C8B"/>
    <w:multiLevelType w:val="hybridMultilevel"/>
    <w:tmpl w:val="2D34A06A"/>
    <w:lvl w:ilvl="0" w:tplc="7EC8477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938" w:hanging="360"/>
      </w:pPr>
    </w:lvl>
    <w:lvl w:ilvl="2" w:tplc="3809001B" w:tentative="1">
      <w:start w:val="1"/>
      <w:numFmt w:val="lowerRoman"/>
      <w:lvlText w:val="%3."/>
      <w:lvlJc w:val="right"/>
      <w:pPr>
        <w:ind w:left="1658" w:hanging="180"/>
      </w:pPr>
    </w:lvl>
    <w:lvl w:ilvl="3" w:tplc="3809000F" w:tentative="1">
      <w:start w:val="1"/>
      <w:numFmt w:val="decimal"/>
      <w:lvlText w:val="%4."/>
      <w:lvlJc w:val="left"/>
      <w:pPr>
        <w:ind w:left="2378" w:hanging="360"/>
      </w:pPr>
    </w:lvl>
    <w:lvl w:ilvl="4" w:tplc="38090019" w:tentative="1">
      <w:start w:val="1"/>
      <w:numFmt w:val="lowerLetter"/>
      <w:lvlText w:val="%5."/>
      <w:lvlJc w:val="left"/>
      <w:pPr>
        <w:ind w:left="3098" w:hanging="360"/>
      </w:pPr>
    </w:lvl>
    <w:lvl w:ilvl="5" w:tplc="3809001B" w:tentative="1">
      <w:start w:val="1"/>
      <w:numFmt w:val="lowerRoman"/>
      <w:lvlText w:val="%6."/>
      <w:lvlJc w:val="right"/>
      <w:pPr>
        <w:ind w:left="3818" w:hanging="180"/>
      </w:pPr>
    </w:lvl>
    <w:lvl w:ilvl="6" w:tplc="3809000F" w:tentative="1">
      <w:start w:val="1"/>
      <w:numFmt w:val="decimal"/>
      <w:lvlText w:val="%7."/>
      <w:lvlJc w:val="left"/>
      <w:pPr>
        <w:ind w:left="4538" w:hanging="360"/>
      </w:pPr>
    </w:lvl>
    <w:lvl w:ilvl="7" w:tplc="38090019" w:tentative="1">
      <w:start w:val="1"/>
      <w:numFmt w:val="lowerLetter"/>
      <w:lvlText w:val="%8."/>
      <w:lvlJc w:val="left"/>
      <w:pPr>
        <w:ind w:left="5258" w:hanging="360"/>
      </w:pPr>
    </w:lvl>
    <w:lvl w:ilvl="8" w:tplc="38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15337635"/>
    <w:multiLevelType w:val="hybridMultilevel"/>
    <w:tmpl w:val="19B6B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02FCE"/>
    <w:multiLevelType w:val="hybridMultilevel"/>
    <w:tmpl w:val="D4C65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1B36B2"/>
    <w:multiLevelType w:val="hybridMultilevel"/>
    <w:tmpl w:val="D258F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97381F"/>
    <w:multiLevelType w:val="hybridMultilevel"/>
    <w:tmpl w:val="599E90E4"/>
    <w:lvl w:ilvl="0" w:tplc="1CBA6A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767CDF"/>
    <w:multiLevelType w:val="hybridMultilevel"/>
    <w:tmpl w:val="56B865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8666CC"/>
    <w:multiLevelType w:val="hybridMultilevel"/>
    <w:tmpl w:val="7986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652DBD"/>
    <w:multiLevelType w:val="hybridMultilevel"/>
    <w:tmpl w:val="2D74203E"/>
    <w:lvl w:ilvl="0" w:tplc="63E6E8A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F1138E"/>
    <w:multiLevelType w:val="hybridMultilevel"/>
    <w:tmpl w:val="78642B7E"/>
    <w:lvl w:ilvl="0" w:tplc="F92A6E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C562DE1"/>
    <w:multiLevelType w:val="hybridMultilevel"/>
    <w:tmpl w:val="A9F80E22"/>
    <w:lvl w:ilvl="0" w:tplc="F7F62B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C707E59"/>
    <w:multiLevelType w:val="hybridMultilevel"/>
    <w:tmpl w:val="C3064538"/>
    <w:lvl w:ilvl="0" w:tplc="3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E074DE"/>
    <w:multiLevelType w:val="hybridMultilevel"/>
    <w:tmpl w:val="A28436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21" w15:restartNumberingAfterBreak="0">
    <w:nsid w:val="3D202961"/>
    <w:multiLevelType w:val="hybridMultilevel"/>
    <w:tmpl w:val="19C4D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23" w15:restartNumberingAfterBreak="0">
    <w:nsid w:val="425210D0"/>
    <w:multiLevelType w:val="hybridMultilevel"/>
    <w:tmpl w:val="D520C5E6"/>
    <w:lvl w:ilvl="0" w:tplc="CB38A9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5E0BCF"/>
    <w:multiLevelType w:val="multilevel"/>
    <w:tmpl w:val="7C288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90D36D2"/>
    <w:multiLevelType w:val="hybridMultilevel"/>
    <w:tmpl w:val="A356C722"/>
    <w:lvl w:ilvl="0" w:tplc="3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F53BD7"/>
    <w:multiLevelType w:val="hybridMultilevel"/>
    <w:tmpl w:val="FC249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05676A"/>
    <w:multiLevelType w:val="hybridMultilevel"/>
    <w:tmpl w:val="8BD4E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52762B"/>
    <w:multiLevelType w:val="hybridMultilevel"/>
    <w:tmpl w:val="8A5C5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3D70BE"/>
    <w:multiLevelType w:val="hybridMultilevel"/>
    <w:tmpl w:val="149AAF52"/>
    <w:lvl w:ilvl="0" w:tplc="016829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FA20BC"/>
    <w:multiLevelType w:val="hybridMultilevel"/>
    <w:tmpl w:val="66B81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D05A80"/>
    <w:multiLevelType w:val="hybridMultilevel"/>
    <w:tmpl w:val="478648D8"/>
    <w:lvl w:ilvl="0" w:tplc="5F0A9E5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A024B0"/>
    <w:multiLevelType w:val="hybridMultilevel"/>
    <w:tmpl w:val="6DB4123E"/>
    <w:lvl w:ilvl="0" w:tplc="3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D332E3"/>
    <w:multiLevelType w:val="hybridMultilevel"/>
    <w:tmpl w:val="F56E3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F426DA"/>
    <w:multiLevelType w:val="hybridMultilevel"/>
    <w:tmpl w:val="CAF83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95509C"/>
    <w:multiLevelType w:val="hybridMultilevel"/>
    <w:tmpl w:val="7E7A7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2"/>
  </w:num>
  <w:num w:numId="3">
    <w:abstractNumId w:val="3"/>
  </w:num>
  <w:num w:numId="4">
    <w:abstractNumId w:val="4"/>
  </w:num>
  <w:num w:numId="5">
    <w:abstractNumId w:val="33"/>
  </w:num>
  <w:num w:numId="6">
    <w:abstractNumId w:val="35"/>
  </w:num>
  <w:num w:numId="7">
    <w:abstractNumId w:val="39"/>
  </w:num>
  <w:num w:numId="8">
    <w:abstractNumId w:val="36"/>
  </w:num>
  <w:num w:numId="9">
    <w:abstractNumId w:val="30"/>
  </w:num>
  <w:num w:numId="10">
    <w:abstractNumId w:val="15"/>
  </w:num>
  <w:num w:numId="11">
    <w:abstractNumId w:val="28"/>
  </w:num>
  <w:num w:numId="12">
    <w:abstractNumId w:val="27"/>
  </w:num>
  <w:num w:numId="13">
    <w:abstractNumId w:val="12"/>
  </w:num>
  <w:num w:numId="14">
    <w:abstractNumId w:val="16"/>
  </w:num>
  <w:num w:numId="15">
    <w:abstractNumId w:val="32"/>
  </w:num>
  <w:num w:numId="16">
    <w:abstractNumId w:val="11"/>
  </w:num>
  <w:num w:numId="17">
    <w:abstractNumId w:val="38"/>
  </w:num>
  <w:num w:numId="18">
    <w:abstractNumId w:val="8"/>
  </w:num>
  <w:num w:numId="19">
    <w:abstractNumId w:val="23"/>
  </w:num>
  <w:num w:numId="20">
    <w:abstractNumId w:val="19"/>
  </w:num>
  <w:num w:numId="21">
    <w:abstractNumId w:val="17"/>
  </w:num>
  <w:num w:numId="22">
    <w:abstractNumId w:val="37"/>
  </w:num>
  <w:num w:numId="23">
    <w:abstractNumId w:val="6"/>
  </w:num>
  <w:num w:numId="24">
    <w:abstractNumId w:val="40"/>
  </w:num>
  <w:num w:numId="25">
    <w:abstractNumId w:val="10"/>
  </w:num>
  <w:num w:numId="26">
    <w:abstractNumId w:val="26"/>
  </w:num>
  <w:num w:numId="27">
    <w:abstractNumId w:val="9"/>
  </w:num>
  <w:num w:numId="28">
    <w:abstractNumId w:val="31"/>
  </w:num>
  <w:num w:numId="29">
    <w:abstractNumId w:val="13"/>
  </w:num>
  <w:num w:numId="30">
    <w:abstractNumId w:val="2"/>
  </w:num>
  <w:num w:numId="31">
    <w:abstractNumId w:val="29"/>
  </w:num>
  <w:num w:numId="32">
    <w:abstractNumId w:val="0"/>
  </w:num>
  <w:num w:numId="33">
    <w:abstractNumId w:val="14"/>
  </w:num>
  <w:num w:numId="34">
    <w:abstractNumId w:val="21"/>
  </w:num>
  <w:num w:numId="35">
    <w:abstractNumId w:val="24"/>
  </w:num>
  <w:num w:numId="36">
    <w:abstractNumId w:val="1"/>
  </w:num>
  <w:num w:numId="37">
    <w:abstractNumId w:val="7"/>
  </w:num>
  <w:num w:numId="38">
    <w:abstractNumId w:val="5"/>
  </w:num>
  <w:num w:numId="39">
    <w:abstractNumId w:val="34"/>
  </w:num>
  <w:num w:numId="40">
    <w:abstractNumId w:val="18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25"/>
    <w:rsid w:val="00094401"/>
    <w:rsid w:val="000E0372"/>
    <w:rsid w:val="00106D04"/>
    <w:rsid w:val="00155403"/>
    <w:rsid w:val="002010CB"/>
    <w:rsid w:val="00272E42"/>
    <w:rsid w:val="00280FAB"/>
    <w:rsid w:val="002E6ADC"/>
    <w:rsid w:val="002F4218"/>
    <w:rsid w:val="00312CFC"/>
    <w:rsid w:val="003228AC"/>
    <w:rsid w:val="003403D2"/>
    <w:rsid w:val="003536E7"/>
    <w:rsid w:val="00367319"/>
    <w:rsid w:val="00381098"/>
    <w:rsid w:val="00396C2F"/>
    <w:rsid w:val="003F7725"/>
    <w:rsid w:val="00455B8B"/>
    <w:rsid w:val="00472D10"/>
    <w:rsid w:val="004955D0"/>
    <w:rsid w:val="004E3064"/>
    <w:rsid w:val="00517741"/>
    <w:rsid w:val="00581F59"/>
    <w:rsid w:val="005F3861"/>
    <w:rsid w:val="006356A3"/>
    <w:rsid w:val="006717E6"/>
    <w:rsid w:val="00687880"/>
    <w:rsid w:val="006A16AE"/>
    <w:rsid w:val="006C4E9D"/>
    <w:rsid w:val="006E5D39"/>
    <w:rsid w:val="0073439F"/>
    <w:rsid w:val="00751838"/>
    <w:rsid w:val="00752F7B"/>
    <w:rsid w:val="007A5BB1"/>
    <w:rsid w:val="00801D65"/>
    <w:rsid w:val="00822E04"/>
    <w:rsid w:val="008355ED"/>
    <w:rsid w:val="008604E0"/>
    <w:rsid w:val="00935E10"/>
    <w:rsid w:val="00A103F9"/>
    <w:rsid w:val="00AA504C"/>
    <w:rsid w:val="00AC2A8F"/>
    <w:rsid w:val="00AD3DC5"/>
    <w:rsid w:val="00AE46E0"/>
    <w:rsid w:val="00AE79A8"/>
    <w:rsid w:val="00AF3F94"/>
    <w:rsid w:val="00B064DD"/>
    <w:rsid w:val="00B14CAC"/>
    <w:rsid w:val="00B15159"/>
    <w:rsid w:val="00B675E8"/>
    <w:rsid w:val="00BA0557"/>
    <w:rsid w:val="00C219CE"/>
    <w:rsid w:val="00C577E3"/>
    <w:rsid w:val="00C66F5B"/>
    <w:rsid w:val="00C779BC"/>
    <w:rsid w:val="00CA19A2"/>
    <w:rsid w:val="00CE7DB1"/>
    <w:rsid w:val="00CF68A7"/>
    <w:rsid w:val="00D4357B"/>
    <w:rsid w:val="00D70C9D"/>
    <w:rsid w:val="00E22EDD"/>
    <w:rsid w:val="00E600B2"/>
    <w:rsid w:val="00EA2DBF"/>
    <w:rsid w:val="00F45EAB"/>
    <w:rsid w:val="00F50997"/>
    <w:rsid w:val="00F936FC"/>
    <w:rsid w:val="00FC5808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D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822E04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219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9C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7A5BB1"/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DB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6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1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039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42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2021-02-24T23:23:00Z</cp:lastPrinted>
  <dcterms:created xsi:type="dcterms:W3CDTF">2023-05-13T09:17:00Z</dcterms:created>
  <dcterms:modified xsi:type="dcterms:W3CDTF">2023-05-13T09:25:00Z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